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92" w:rsidRPr="00A41092" w:rsidRDefault="00A41092" w:rsidP="00A410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092" w:rsidRPr="00A41092" w:rsidRDefault="00A41092" w:rsidP="00A410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092" w:rsidRPr="00A41092" w:rsidRDefault="00A41092" w:rsidP="00A41092">
      <w:pPr>
        <w:framePr w:hSpace="180" w:wrap="auto" w:vAnchor="text" w:hAnchor="page" w:x="5842" w:y="-65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605" cy="667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092" w:rsidRPr="00A41092" w:rsidRDefault="00A41092" w:rsidP="00A4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1092" w:rsidRPr="00A41092" w:rsidRDefault="00A41092" w:rsidP="00A41092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410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                         </w:t>
      </w:r>
    </w:p>
    <w:p w:rsidR="00A41092" w:rsidRPr="00A41092" w:rsidRDefault="00A41092" w:rsidP="00A410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 CYR"/>
          <w:b/>
          <w:bCs/>
          <w:sz w:val="24"/>
          <w:szCs w:val="24"/>
          <w:lang w:eastAsia="ru-RU"/>
        </w:rPr>
      </w:pPr>
      <w:r w:rsidRPr="00A41092">
        <w:rPr>
          <w:rFonts w:ascii="Times New Roman" w:eastAsia="Times New Roman" w:hAnsi="Times New Roman" w:cs="Times New Roman CYR"/>
          <w:b/>
          <w:bCs/>
          <w:sz w:val="24"/>
          <w:szCs w:val="24"/>
          <w:lang w:eastAsia="ru-RU"/>
        </w:rPr>
        <w:t>Департамент образования</w:t>
      </w:r>
    </w:p>
    <w:p w:rsidR="00A41092" w:rsidRPr="00A41092" w:rsidRDefault="00A41092" w:rsidP="00A4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г. Липецка</w:t>
      </w:r>
    </w:p>
    <w:p w:rsidR="00A41092" w:rsidRPr="00A41092" w:rsidRDefault="00A41092" w:rsidP="00A4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41092" w:rsidRPr="00A41092" w:rsidRDefault="00A41092" w:rsidP="00A4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ЭКОЛОГИЧЕСКИЙ ЛИЦЕЙ № 66 </w:t>
      </w:r>
    </w:p>
    <w:p w:rsidR="00A41092" w:rsidRPr="00A41092" w:rsidRDefault="00A41092" w:rsidP="00A4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Героя Советского Союза С.П. Меркулова </w:t>
      </w:r>
      <w:proofErr w:type="spellStart"/>
      <w:r w:rsidRPr="00A4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A4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.Л</w:t>
      </w:r>
      <w:proofErr w:type="gramEnd"/>
      <w:r w:rsidRPr="00A4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ипецка</w:t>
      </w:r>
      <w:proofErr w:type="spellEnd"/>
    </w:p>
    <w:p w:rsidR="00A41092" w:rsidRPr="00A41092" w:rsidRDefault="00A41092" w:rsidP="00A41092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6"/>
          <w:szCs w:val="36"/>
          <w:lang w:eastAsia="ru-RU"/>
        </w:rPr>
      </w:pPr>
      <w:proofErr w:type="gramStart"/>
      <w:r w:rsidRPr="00A41092">
        <w:rPr>
          <w:rFonts w:ascii="Times New Roman CYR" w:eastAsia="Times New Roman" w:hAnsi="Times New Roman CYR" w:cs="Times New Roman"/>
          <w:b/>
          <w:sz w:val="36"/>
          <w:szCs w:val="36"/>
          <w:lang w:eastAsia="ru-RU"/>
        </w:rPr>
        <w:t>П</w:t>
      </w:r>
      <w:proofErr w:type="gramEnd"/>
      <w:r w:rsidRPr="00A41092">
        <w:rPr>
          <w:rFonts w:ascii="Times New Roman CYR" w:eastAsia="Times New Roman" w:hAnsi="Times New Roman CYR" w:cs="Times New Roman"/>
          <w:b/>
          <w:sz w:val="36"/>
          <w:szCs w:val="36"/>
          <w:lang w:eastAsia="ru-RU"/>
        </w:rPr>
        <w:t xml:space="preserve"> Р И К А З  </w:t>
      </w:r>
    </w:p>
    <w:p w:rsidR="00A41092" w:rsidRPr="00A41092" w:rsidRDefault="00A41092" w:rsidP="00A4109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4109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A4109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A4109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A4109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 xml:space="preserve">                                                                              № </w:t>
      </w:r>
      <w:r w:rsidRPr="00A4109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A4109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 xml:space="preserve">                            </w:t>
      </w:r>
    </w:p>
    <w:p w:rsidR="00A41092" w:rsidRPr="00A41092" w:rsidRDefault="00A41092" w:rsidP="00A41092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4109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                                      г. Липецк</w:t>
      </w:r>
    </w:p>
    <w:p w:rsidR="00A41092" w:rsidRPr="00A41092" w:rsidRDefault="00A41092" w:rsidP="00A41092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A41092" w:rsidRPr="00A41092" w:rsidRDefault="00A41092" w:rsidP="00A41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питания учащихся МБОУ </w:t>
      </w:r>
    </w:p>
    <w:p w:rsidR="00A41092" w:rsidRPr="00A41092" w:rsidRDefault="00A41092" w:rsidP="00A41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лицея №66 во втором полугодии 2017/2018 </w:t>
      </w:r>
    </w:p>
    <w:p w:rsidR="00A41092" w:rsidRPr="00A41092" w:rsidRDefault="00A41092" w:rsidP="00A41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</w:t>
      </w:r>
    </w:p>
    <w:p w:rsidR="00A41092" w:rsidRPr="00A41092" w:rsidRDefault="00A41092" w:rsidP="00A41092">
      <w:pPr>
        <w:widowControl w:val="0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питанием учащихся лицея, во исполнение приказа департамента   образования администрации города Липецка от 19.12.2017              года №1740 «Об организации питания учащихся образовательных учреждений, реализующих образовательные программы начального общего, основного общего, среднего общего образования города Липецка во втором  полугодии 2017/2018 учебного года и воспитанников образовательных  учреждений, реализующих образовательные программы дошкольного образования города Липецка в 2018 году»</w:t>
      </w:r>
      <w:proofErr w:type="gramEnd"/>
    </w:p>
    <w:p w:rsidR="00A41092" w:rsidRPr="00A41092" w:rsidRDefault="00A41092" w:rsidP="00A41092">
      <w:pPr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092" w:rsidRPr="00A41092" w:rsidRDefault="00A41092" w:rsidP="00A41092">
      <w:pPr>
        <w:spacing w:after="0" w:line="240" w:lineRule="auto"/>
        <w:ind w:right="850" w:hanging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ПРИКАЗЫВАЮ:</w:t>
      </w:r>
    </w:p>
    <w:p w:rsidR="00A41092" w:rsidRPr="00A41092" w:rsidRDefault="00A41092" w:rsidP="00A41092">
      <w:pPr>
        <w:spacing w:after="0" w:line="240" w:lineRule="auto"/>
        <w:ind w:right="85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>1.  Организовать  питание в течение второго  учебного полугодия, за исключением каникулярных, выходных и праздничных дней, дней, пропущенных по болезни:</w:t>
      </w:r>
    </w:p>
    <w:p w:rsidR="00A41092" w:rsidRPr="00A41092" w:rsidRDefault="00A41092" w:rsidP="00A41092">
      <w:pPr>
        <w:widowControl w:val="0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gramStart"/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трехразовое</w:t>
      </w:r>
      <w:proofErr w:type="gramEnd"/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расчета  89 рублей в день на одного учащегося, в том числе: 15 рублей  за счет средств бюджета, 74 рубля за счет  родительской доплаты)  - для учащихся  1-4 классов, посещающих группы продленного дня;  </w:t>
      </w:r>
    </w:p>
    <w:p w:rsidR="00A41092" w:rsidRPr="00A41092" w:rsidRDefault="00A41092" w:rsidP="00A41092">
      <w:pPr>
        <w:widowControl w:val="0"/>
        <w:autoSpaceDE w:val="0"/>
        <w:autoSpaceDN w:val="0"/>
        <w:adjustRightInd w:val="0"/>
        <w:spacing w:after="0" w:line="240" w:lineRule="auto"/>
        <w:ind w:right="85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одноразовое</w:t>
      </w:r>
      <w:proofErr w:type="gramEnd"/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(из расчета 65 рублей в день на одного учащегося, в том числе: 15 рублей  за счет средств бюджета, 50 рублей за счет родительской доплаты) – для учащихся 1-11 классов; </w:t>
      </w:r>
    </w:p>
    <w:p w:rsidR="00A41092" w:rsidRPr="00A41092" w:rsidRDefault="00A41092" w:rsidP="00A41092">
      <w:pPr>
        <w:widowControl w:val="0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gramStart"/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одноразовое</w:t>
      </w:r>
      <w:proofErr w:type="gramEnd"/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расчета 15 рублей в день на одного учащегося  за счет средств бюджета) – для учащихся 1-11 классов:</w:t>
      </w:r>
    </w:p>
    <w:p w:rsidR="00A41092" w:rsidRPr="00A41092" w:rsidRDefault="00A41092" w:rsidP="00A41092">
      <w:pPr>
        <w:widowControl w:val="0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gramStart"/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трехразовое</w:t>
      </w:r>
      <w:proofErr w:type="gramEnd"/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(из расчета 62 рубля в день на  одного учащегося, в том числе: 35 рублей за счет средств бюджета, 27 рублей за счет родительской доплаты) – для учащихся, посещающих группы  продленного дня: из малообеспеченных семей, многодетных семей,  с ограниченными возможностями здоровья; </w:t>
      </w:r>
    </w:p>
    <w:p w:rsidR="00A41092" w:rsidRPr="00A41092" w:rsidRDefault="00A41092" w:rsidP="00A41092">
      <w:pPr>
        <w:widowControl w:val="0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proofErr w:type="gramStart"/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двухразовое</w:t>
      </w:r>
      <w:proofErr w:type="gramEnd"/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расчета 35 рублей в день на одного учащегося за </w:t>
      </w: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счет средств бюджета) – для учащихся из многодетных семей, с ограниченными возможностями здоровья;</w:t>
      </w:r>
    </w:p>
    <w:p w:rsidR="00A41092" w:rsidRPr="00A41092" w:rsidRDefault="00A41092" w:rsidP="00A41092">
      <w:pPr>
        <w:widowControl w:val="0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   Производить социальные выплаты на питание в течение учебного полугодия, за исключением каникулярных, выходных и праздничных дней, дней, пропущенных по болезни. </w:t>
      </w:r>
    </w:p>
    <w:p w:rsidR="00A41092" w:rsidRPr="00A41092" w:rsidRDefault="00A41092" w:rsidP="00A41092">
      <w:pPr>
        <w:widowControl w:val="0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  Определить пятидневный режим питания  – для учащихся 1- 11 классов.</w:t>
      </w:r>
    </w:p>
    <w:p w:rsidR="00A41092" w:rsidRPr="00A41092" w:rsidRDefault="00A41092" w:rsidP="00A41092">
      <w:pPr>
        <w:widowControl w:val="0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Назначить  ответственного работника  за организацию питания Макарову К.В.</w:t>
      </w:r>
    </w:p>
    <w:p w:rsidR="00A41092" w:rsidRPr="00A41092" w:rsidRDefault="00A41092" w:rsidP="00A41092">
      <w:pPr>
        <w:widowControl w:val="0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Утвердить график посещения столовой (в присутствии классных руководителей, воспитателей) (Приложение 1)</w:t>
      </w:r>
    </w:p>
    <w:p w:rsidR="00A41092" w:rsidRPr="00A41092" w:rsidRDefault="00A41092" w:rsidP="00A41092">
      <w:pPr>
        <w:widowControl w:val="0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Определить члена родительского комитета </w:t>
      </w:r>
      <w:proofErr w:type="spellStart"/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Ветрову</w:t>
      </w:r>
      <w:proofErr w:type="spellEnd"/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Г.А., отвечающего за сбор и сдачу родительской доплаты кассиру предприятия питания по согласованному и утвержденному графику.</w:t>
      </w:r>
    </w:p>
    <w:p w:rsidR="00A41092" w:rsidRPr="00A41092" w:rsidRDefault="00A41092" w:rsidP="00A4109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 Ответственному работнику за питание Макаровой К.В. обеспечивать   сдачу отчетных данных   согласно заявке за месяц в бухгалтерию.</w:t>
      </w:r>
    </w:p>
    <w:p w:rsidR="00A41092" w:rsidRPr="00A41092" w:rsidRDefault="00A41092" w:rsidP="00A41092">
      <w:pPr>
        <w:widowControl w:val="0"/>
        <w:autoSpaceDE w:val="0"/>
        <w:autoSpaceDN w:val="0"/>
        <w:adjustRightInd w:val="0"/>
        <w:spacing w:after="0" w:line="240" w:lineRule="auto"/>
        <w:ind w:right="85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Главному бухгалтеру МБОУ лицея </w:t>
      </w:r>
      <w:proofErr w:type="spellStart"/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Немцевой</w:t>
      </w:r>
      <w:proofErr w:type="spellEnd"/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</w:p>
    <w:p w:rsidR="00A41092" w:rsidRPr="00A41092" w:rsidRDefault="00A41092" w:rsidP="00A41092">
      <w:pPr>
        <w:widowControl w:val="0"/>
        <w:autoSpaceDE w:val="0"/>
        <w:autoSpaceDN w:val="0"/>
        <w:adjustRightInd w:val="0"/>
        <w:spacing w:after="0" w:line="240" w:lineRule="auto"/>
        <w:ind w:right="85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 обеспечить контроль за сдачей отчетных данных по питанию до 15 числа месяца следующего за </w:t>
      </w:r>
      <w:proofErr w:type="gramStart"/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департамент образования администрации города  Липецка.</w:t>
      </w:r>
    </w:p>
    <w:p w:rsidR="00A41092" w:rsidRPr="00A41092" w:rsidRDefault="00A41092" w:rsidP="00A41092">
      <w:pPr>
        <w:widowControl w:val="0"/>
        <w:autoSpaceDE w:val="0"/>
        <w:autoSpaceDN w:val="0"/>
        <w:adjustRightInd w:val="0"/>
        <w:spacing w:after="0" w:line="240" w:lineRule="auto"/>
        <w:ind w:right="85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  производить социальные выплаты на питание учащимся по заключениям лечебно-профилактических учреждений на дому (по нормам, исходя из категории питающихся) в виде денежных выплат.  Денежные выплаты на питание перечислять ежемесячно в срок до 15 числа каждого месяца на лицевой счет получателя, открытый в кредитном учреждении, на основании письменного заявления одного из родителей (законных представителей) с указанием фамилии, имени, отчества, адреса жительства, номера лицевого счета получателя, с указанием фамилии, имени, отчества учащегося. </w:t>
      </w:r>
    </w:p>
    <w:p w:rsidR="00A41092" w:rsidRPr="00A41092" w:rsidRDefault="00A41092" w:rsidP="00A41092">
      <w:pPr>
        <w:spacing w:after="0" w:line="240" w:lineRule="auto"/>
        <w:ind w:right="85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proofErr w:type="gramStart"/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своевременную оплату расходов за питание учащихся и воспитанников в соответствии с установленными нормами.</w:t>
      </w:r>
    </w:p>
    <w:p w:rsidR="00A41092" w:rsidRPr="00A41092" w:rsidRDefault="00A41092" w:rsidP="00A41092">
      <w:pPr>
        <w:spacing w:after="0" w:line="240" w:lineRule="auto"/>
        <w:ind w:right="85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proofErr w:type="gramStart"/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постоянный контроль за расходованием бюджетных средств.</w:t>
      </w:r>
    </w:p>
    <w:p w:rsidR="00A41092" w:rsidRPr="00A41092" w:rsidRDefault="00A41092" w:rsidP="00A41092">
      <w:pPr>
        <w:widowControl w:val="0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  Утвердить состав комиссии по осуществлению постоянного контроля и  координации организации питания учащихся лицея (Приложение 2)</w:t>
      </w:r>
    </w:p>
    <w:p w:rsidR="00A41092" w:rsidRPr="00A41092" w:rsidRDefault="00A41092" w:rsidP="00A41092">
      <w:pPr>
        <w:widowControl w:val="0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10.  Комиссии по осуществлению  </w:t>
      </w:r>
      <w:proofErr w:type="gramStart"/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учащихся лицея  обеспечивать постоянный контроль за соблюдением примерного меню, санитарно-гигиенических требований, технологией приготовления пищи.</w:t>
      </w:r>
    </w:p>
    <w:p w:rsidR="00A41092" w:rsidRDefault="00A41092" w:rsidP="00A41092">
      <w:pPr>
        <w:widowControl w:val="0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11. </w:t>
      </w:r>
      <w:proofErr w:type="gramStart"/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 оставляю за собой.</w:t>
      </w:r>
    </w:p>
    <w:p w:rsidR="00E71202" w:rsidRPr="0070601F" w:rsidRDefault="00A41092" w:rsidP="00706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лицея №66                            </w:t>
      </w:r>
      <w:r w:rsidR="0070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70601F">
        <w:rPr>
          <w:rFonts w:ascii="Times New Roman" w:eastAsia="Times New Roman" w:hAnsi="Times New Roman" w:cs="Times New Roman"/>
          <w:sz w:val="28"/>
          <w:szCs w:val="28"/>
          <w:lang w:eastAsia="ru-RU"/>
        </w:rPr>
        <w:t>Н.Я.Буркова</w:t>
      </w:r>
      <w:bookmarkStart w:id="0" w:name="_GoBack"/>
      <w:bookmarkEnd w:id="0"/>
      <w:proofErr w:type="spellEnd"/>
    </w:p>
    <w:sectPr w:rsidR="00E71202" w:rsidRPr="0070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D8"/>
    <w:rsid w:val="0070601F"/>
    <w:rsid w:val="009B28D8"/>
    <w:rsid w:val="00A41092"/>
    <w:rsid w:val="00E7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2018-01-29T13:11:00Z</dcterms:created>
  <dcterms:modified xsi:type="dcterms:W3CDTF">2018-01-29T13:13:00Z</dcterms:modified>
</cp:coreProperties>
</file>